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D" w:rsidRPr="00237552" w:rsidRDefault="00237552" w:rsidP="00053D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552">
        <w:rPr>
          <w:rFonts w:ascii="Times New Roman" w:hAnsi="Times New Roman" w:cs="Times New Roman"/>
          <w:b/>
          <w:sz w:val="32"/>
          <w:szCs w:val="32"/>
        </w:rPr>
        <w:t>Доклад на тему: «</w:t>
      </w:r>
      <w:r w:rsidR="00053D83" w:rsidRPr="00237552">
        <w:rPr>
          <w:rFonts w:ascii="Times New Roman" w:hAnsi="Times New Roman" w:cs="Times New Roman"/>
          <w:b/>
          <w:sz w:val="32"/>
          <w:szCs w:val="32"/>
        </w:rPr>
        <w:t xml:space="preserve">Особенности планирования и осуществления контрольной (надзорной) деятельности в 2023 году. Анализ и применение </w:t>
      </w:r>
      <w:proofErr w:type="gramStart"/>
      <w:r w:rsidR="00053D83" w:rsidRPr="00237552">
        <w:rPr>
          <w:rFonts w:ascii="Times New Roman" w:hAnsi="Times New Roman" w:cs="Times New Roman"/>
          <w:b/>
          <w:sz w:val="32"/>
          <w:szCs w:val="32"/>
        </w:rPr>
        <w:t>чек-листов</w:t>
      </w:r>
      <w:proofErr w:type="gramEnd"/>
      <w:r w:rsidRPr="00237552">
        <w:rPr>
          <w:rFonts w:ascii="Times New Roman" w:hAnsi="Times New Roman" w:cs="Times New Roman"/>
          <w:b/>
          <w:sz w:val="32"/>
          <w:szCs w:val="32"/>
        </w:rPr>
        <w:t>»</w:t>
      </w:r>
      <w:r w:rsidR="00053D83" w:rsidRPr="00237552">
        <w:rPr>
          <w:rFonts w:ascii="Times New Roman" w:hAnsi="Times New Roman" w:cs="Times New Roman"/>
          <w:b/>
          <w:sz w:val="32"/>
          <w:szCs w:val="32"/>
        </w:rPr>
        <w:t>.</w:t>
      </w:r>
    </w:p>
    <w:p w:rsidR="00053D83" w:rsidRPr="00237552" w:rsidRDefault="00053D83" w:rsidP="00F84BF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7552" w:rsidRPr="00237552" w:rsidRDefault="00237552" w:rsidP="00237552">
      <w:pPr>
        <w:widowControl w:val="0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237552">
        <w:rPr>
          <w:rFonts w:ascii="Times New Roman" w:hAnsi="Times New Roman" w:cs="Times New Roman"/>
          <w:color w:val="000000"/>
          <w:sz w:val="32"/>
          <w:szCs w:val="32"/>
          <w:u w:val="single"/>
        </w:rPr>
        <w:t>Санкт-Петербург</w:t>
      </w:r>
      <w:r w:rsidRPr="0023755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Pr="00237552">
        <w:rPr>
          <w:rFonts w:ascii="Times New Roman" w:hAnsi="Times New Roman" w:cs="Times New Roman"/>
          <w:sz w:val="32"/>
          <w:szCs w:val="32"/>
          <w:u w:val="single"/>
        </w:rPr>
        <w:t>30 ноября  2022 г.</w:t>
      </w:r>
    </w:p>
    <w:p w:rsidR="00237552" w:rsidRPr="00237552" w:rsidRDefault="00237552" w:rsidP="00F84BF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84BF4" w:rsidRPr="00237552" w:rsidRDefault="00237552" w:rsidP="00F84BF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Слайд № 1</w:t>
      </w:r>
    </w:p>
    <w:p w:rsidR="00053D83" w:rsidRPr="00237552" w:rsidRDefault="00053D83" w:rsidP="00053D83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Здравствуйте уважаемые слушатели!</w:t>
      </w:r>
    </w:p>
    <w:p w:rsidR="00053D83" w:rsidRPr="00D81B9F" w:rsidRDefault="00053D83" w:rsidP="00053D8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32"/>
        </w:rPr>
      </w:pPr>
    </w:p>
    <w:p w:rsidR="00A80656" w:rsidRPr="00237552" w:rsidRDefault="00053D83" w:rsidP="00D81B9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Ранее Вы прослушали доклад об особенностях </w:t>
      </w:r>
      <w:r w:rsidR="00A80656" w:rsidRPr="00237552">
        <w:rPr>
          <w:rFonts w:ascii="Times New Roman" w:hAnsi="Times New Roman" w:cs="Times New Roman"/>
          <w:sz w:val="32"/>
          <w:szCs w:val="32"/>
        </w:rPr>
        <w:t xml:space="preserve">осуществления контрольной (надзорной) деятельности в 2022 году. </w:t>
      </w:r>
    </w:p>
    <w:p w:rsidR="00A80656" w:rsidRPr="00237552" w:rsidRDefault="00A80656" w:rsidP="00D81B9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Со своей стороны я хотел бы рассказать Вам о том, в каком направлении происходят изменения в этой сфере, каким образом будет осуществляться контрольная (надзорная) деятельность в сфере энергетического надзора в 2023 году, и что такое </w:t>
      </w:r>
      <w:proofErr w:type="gramStart"/>
      <w:r w:rsidRPr="00237552">
        <w:rPr>
          <w:rFonts w:ascii="Times New Roman" w:hAnsi="Times New Roman" w:cs="Times New Roman"/>
          <w:sz w:val="32"/>
          <w:szCs w:val="32"/>
        </w:rPr>
        <w:t>чек-листы</w:t>
      </w:r>
      <w:proofErr w:type="gramEnd"/>
      <w:r w:rsidRPr="00237552">
        <w:rPr>
          <w:rFonts w:ascii="Times New Roman" w:hAnsi="Times New Roman" w:cs="Times New Roman"/>
          <w:sz w:val="32"/>
          <w:szCs w:val="32"/>
        </w:rPr>
        <w:t xml:space="preserve">, которые необходимо при этом применять. </w:t>
      </w:r>
    </w:p>
    <w:p w:rsidR="00C51ED2" w:rsidRPr="00D81B9F" w:rsidRDefault="00C51ED2" w:rsidP="00D81B9F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ED2" w:rsidRPr="00237552" w:rsidRDefault="00237552" w:rsidP="00D81B9F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Слайд № 2</w:t>
      </w:r>
    </w:p>
    <w:p w:rsidR="006639FD" w:rsidRDefault="006639FD" w:rsidP="00D81B9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37552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планы проведения плановых контрольных (надзорных) мероприятий, плановых проверок на 2023 год при осуществлении государственного контроля (надзора) в сфере электроэнергетики включаются плановые контрольные (надзорные) мероприятия и плановые проверки в отношении объектов контроля, отнесенных к категориям чрезвычайно высокого</w:t>
      </w:r>
      <w:proofErr w:type="gramEnd"/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высокого риска. </w:t>
      </w:r>
    </w:p>
    <w:p w:rsidR="0054478E" w:rsidRPr="00AC1B2A" w:rsidRDefault="0054478E" w:rsidP="0054478E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8E" w:rsidRPr="0054478E" w:rsidRDefault="0054478E" w:rsidP="0054478E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447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Слайд № 3</w:t>
      </w:r>
    </w:p>
    <w:p w:rsidR="0054478E" w:rsidRDefault="0054478E" w:rsidP="00D81B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47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Указанное изменение было внесено постановлением Правительства Российской Федерации от 1 октября 2022 года № 1743.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Помимо этого введен запрет на </w:t>
      </w:r>
      <w:r w:rsidRPr="005447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проведени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5447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плановых контрольных (надзорных) мероприятий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 w:rsidRPr="005447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6639FD" w:rsidRDefault="0054478E" w:rsidP="0054478E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 w:rsidRPr="0054478E">
        <w:rPr>
          <w:rFonts w:ascii="Times New Roman" w:hAnsi="Times New Roman" w:cs="Times New Roman"/>
          <w:sz w:val="32"/>
        </w:rPr>
        <w:lastRenderedPageBreak/>
        <w:t xml:space="preserve">По сути, </w:t>
      </w:r>
      <w:r>
        <w:rPr>
          <w:rFonts w:ascii="Times New Roman" w:hAnsi="Times New Roman" w:cs="Times New Roman"/>
          <w:sz w:val="32"/>
        </w:rPr>
        <w:t xml:space="preserve">это </w:t>
      </w:r>
      <w:r w:rsidRPr="0054478E">
        <w:rPr>
          <w:rFonts w:ascii="Times New Roman" w:hAnsi="Times New Roman" w:cs="Times New Roman"/>
          <w:sz w:val="32"/>
        </w:rPr>
        <w:t>потребител</w:t>
      </w:r>
      <w:r>
        <w:rPr>
          <w:rFonts w:ascii="Times New Roman" w:hAnsi="Times New Roman" w:cs="Times New Roman"/>
          <w:sz w:val="32"/>
        </w:rPr>
        <w:t>и</w:t>
      </w:r>
      <w:r w:rsidRPr="0054478E">
        <w:rPr>
          <w:rFonts w:ascii="Times New Roman" w:hAnsi="Times New Roman" w:cs="Times New Roman"/>
          <w:sz w:val="32"/>
        </w:rPr>
        <w:t>, ограничение режима потребления электрической энергии которых может привести к экономическим, экологическим, социальным последствиям</w:t>
      </w:r>
      <w:r>
        <w:rPr>
          <w:rFonts w:ascii="Times New Roman" w:hAnsi="Times New Roman" w:cs="Times New Roman"/>
          <w:sz w:val="32"/>
        </w:rPr>
        <w:t xml:space="preserve">. Перечень таких потребителей определяется субъектами Российской Федерации. </w:t>
      </w:r>
    </w:p>
    <w:p w:rsidR="0054478E" w:rsidRPr="00AC1B2A" w:rsidRDefault="0054478E" w:rsidP="005447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39FD" w:rsidRPr="006639FD" w:rsidRDefault="006639FD" w:rsidP="00D81B9F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639F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Слайд № </w:t>
      </w:r>
      <w:r w:rsidR="005447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4</w:t>
      </w:r>
    </w:p>
    <w:p w:rsidR="00A80656" w:rsidRPr="00237552" w:rsidRDefault="006639FD" w:rsidP="00D81B9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Конечно, прежде всего, необходимо объяснить</w:t>
      </w:r>
      <w:r w:rsidR="00A80656" w:rsidRPr="00237552">
        <w:rPr>
          <w:rFonts w:ascii="Times New Roman" w:hAnsi="Times New Roman" w:cs="Times New Roman"/>
          <w:sz w:val="32"/>
          <w:szCs w:val="32"/>
        </w:rPr>
        <w:t xml:space="preserve">, что </w:t>
      </w:r>
      <w:r>
        <w:rPr>
          <w:rFonts w:ascii="Times New Roman" w:hAnsi="Times New Roman" w:cs="Times New Roman"/>
          <w:sz w:val="32"/>
          <w:szCs w:val="32"/>
        </w:rPr>
        <w:t xml:space="preserve">это за категории, и что </w:t>
      </w:r>
      <w:r w:rsidR="00A80656" w:rsidRPr="00237552">
        <w:rPr>
          <w:rFonts w:ascii="Times New Roman" w:hAnsi="Times New Roman" w:cs="Times New Roman"/>
          <w:sz w:val="32"/>
          <w:szCs w:val="32"/>
        </w:rPr>
        <w:t xml:space="preserve">такое </w:t>
      </w:r>
      <w:proofErr w:type="gramStart"/>
      <w:r w:rsidR="00A80656" w:rsidRPr="00237552">
        <w:rPr>
          <w:rFonts w:ascii="Times New Roman" w:hAnsi="Times New Roman" w:cs="Times New Roman"/>
          <w:sz w:val="32"/>
          <w:szCs w:val="32"/>
        </w:rPr>
        <w:t>риск-ориентированный</w:t>
      </w:r>
      <w:proofErr w:type="gramEnd"/>
      <w:r w:rsidR="00A80656" w:rsidRPr="00237552">
        <w:rPr>
          <w:rFonts w:ascii="Times New Roman" w:hAnsi="Times New Roman" w:cs="Times New Roman"/>
          <w:sz w:val="32"/>
          <w:szCs w:val="32"/>
        </w:rPr>
        <w:t xml:space="preserve"> подход при организации государственного контроля (надзора). </w:t>
      </w:r>
    </w:p>
    <w:p w:rsidR="00A4175C" w:rsidRPr="00237552" w:rsidRDefault="00A4175C" w:rsidP="00D81B9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237552">
        <w:rPr>
          <w:rFonts w:ascii="Times New Roman" w:hAnsi="Times New Roman" w:cs="Times New Roman"/>
          <w:sz w:val="32"/>
          <w:szCs w:val="32"/>
        </w:rPr>
        <w:t>Еще в</w:t>
      </w:r>
      <w:r w:rsidR="00A80656" w:rsidRPr="00237552">
        <w:rPr>
          <w:rFonts w:ascii="Times New Roman" w:hAnsi="Times New Roman" w:cs="Times New Roman"/>
          <w:sz w:val="32"/>
          <w:szCs w:val="32"/>
        </w:rPr>
        <w:t xml:space="preserve"> 2015 году в Феде</w:t>
      </w:r>
      <w:r w:rsidR="00053D83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ральн</w:t>
      </w:r>
      <w:r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ом</w:t>
      </w:r>
      <w:r w:rsidR="00053D83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закон</w:t>
      </w:r>
      <w:r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е</w:t>
      </w:r>
      <w:r w:rsidR="00053D83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от 26</w:t>
      </w:r>
      <w:r w:rsidR="00A80656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декабря </w:t>
      </w:r>
      <w:r w:rsidR="00053D83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2008</w:t>
      </w:r>
      <w:r w:rsidR="00A80656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года</w:t>
      </w:r>
      <w:r w:rsidR="00053D83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="00A80656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</w:t>
      </w:r>
      <w:r w:rsidR="00053D83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294-ФЗ </w:t>
      </w:r>
      <w:r w:rsidR="00A80656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«</w:t>
      </w:r>
      <w:r w:rsidR="00053D83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80656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» </w:t>
      </w:r>
      <w:r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было сформулировано понятие </w:t>
      </w:r>
      <w:proofErr w:type="gramStart"/>
      <w:r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риск-ориентированного</w:t>
      </w:r>
      <w:proofErr w:type="gramEnd"/>
      <w:r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подхода и указаны цели его применения. </w:t>
      </w:r>
    </w:p>
    <w:p w:rsidR="00C51ED2" w:rsidRPr="00AC1B2A" w:rsidRDefault="00C51ED2" w:rsidP="00C51ED2">
      <w:pPr>
        <w:spacing w:after="0" w:line="269" w:lineRule="auto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C51ED2" w:rsidRPr="00237552" w:rsidRDefault="00237552" w:rsidP="00C51ED2">
      <w:pPr>
        <w:spacing w:after="0" w:line="269" w:lineRule="auto"/>
        <w:jc w:val="both"/>
        <w:rPr>
          <w:rFonts w:ascii="Times New Roman" w:hAnsi="Times New Roman" w:cs="Times New Roman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  <w:shd w:val="clear" w:color="auto" w:fill="FFFFFF"/>
        </w:rPr>
        <w:t xml:space="preserve">Слайд № </w:t>
      </w:r>
      <w:r w:rsidR="0054478E">
        <w:rPr>
          <w:rFonts w:ascii="Times New Roman" w:hAnsi="Times New Roman" w:cs="Times New Roman"/>
          <w:bCs/>
          <w:sz w:val="32"/>
          <w:szCs w:val="32"/>
          <w:u w:val="single"/>
          <w:shd w:val="clear" w:color="auto" w:fill="FFFFFF"/>
        </w:rPr>
        <w:t>5</w:t>
      </w:r>
    </w:p>
    <w:p w:rsidR="00A4175C" w:rsidRPr="00237552" w:rsidRDefault="00A4175C" w:rsidP="00CD0E6C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Риск-ориентированный подход представляет собой метод организации и осуществления государственного контроля (надзора), при котором выбор интенсивности (формы, продолжительности, периодичности) проведения мероприятий по контролю и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</w:t>
      </w:r>
      <w:proofErr w:type="gramEnd"/>
    </w:p>
    <w:p w:rsidR="00A80656" w:rsidRPr="00237552" w:rsidRDefault="00CD0E6C" w:rsidP="00CD0E6C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Целью такого подхода является </w:t>
      </w:r>
      <w:r w:rsidR="00A80656"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оптимально</w:t>
      </w:r>
      <w:r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A80656"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использовани</w:t>
      </w:r>
      <w:r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A80656"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трудовых, материальных и финансовых ресурсов, задействованных при осуществлении государственного контроля (надзора), снижени</w:t>
      </w:r>
      <w:r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A80656"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издержек юридических лиц, индивидуальных предпринимателей и повышени</w:t>
      </w:r>
      <w:r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A80656"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результативности своей деятельности органами государственного контроля (надзора) при организации отдельных видов государственного контроля (надзора).</w:t>
      </w:r>
      <w:r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37552" w:rsidRPr="00D81B9F" w:rsidRDefault="00237552" w:rsidP="00C51ED2">
      <w:pPr>
        <w:spacing w:after="0" w:line="269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1ED2" w:rsidRPr="00237552" w:rsidRDefault="00237552" w:rsidP="00C51ED2">
      <w:pPr>
        <w:spacing w:after="0" w:line="269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 w:rsidR="0054478E">
        <w:rPr>
          <w:rFonts w:ascii="Times New Roman" w:hAnsi="Times New Roman" w:cs="Times New Roman"/>
          <w:sz w:val="32"/>
          <w:szCs w:val="32"/>
          <w:u w:val="single"/>
        </w:rPr>
        <w:t>6</w:t>
      </w:r>
    </w:p>
    <w:p w:rsidR="00053D83" w:rsidRPr="00237552" w:rsidRDefault="00053D83" w:rsidP="00CD0E6C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Постановлением Правительства Российской Федерации от 17</w:t>
      </w:r>
      <w:r w:rsidR="000C16D4" w:rsidRPr="00237552">
        <w:rPr>
          <w:rFonts w:ascii="Times New Roman" w:hAnsi="Times New Roman" w:cs="Times New Roman"/>
          <w:sz w:val="32"/>
          <w:szCs w:val="32"/>
        </w:rPr>
        <w:t xml:space="preserve"> августа </w:t>
      </w:r>
      <w:r w:rsidRPr="00237552">
        <w:rPr>
          <w:rFonts w:ascii="Times New Roman" w:hAnsi="Times New Roman" w:cs="Times New Roman"/>
          <w:sz w:val="32"/>
          <w:szCs w:val="32"/>
        </w:rPr>
        <w:t>2016</w:t>
      </w:r>
      <w:r w:rsidR="000C16D4" w:rsidRPr="00237552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237552">
        <w:rPr>
          <w:rFonts w:ascii="Times New Roman" w:hAnsi="Times New Roman" w:cs="Times New Roman"/>
          <w:sz w:val="32"/>
          <w:szCs w:val="32"/>
        </w:rPr>
        <w:t xml:space="preserve"> № 806 «О применении </w:t>
      </w:r>
      <w:proofErr w:type="gramStart"/>
      <w:r w:rsidRPr="00237552">
        <w:rPr>
          <w:rFonts w:ascii="Times New Roman" w:hAnsi="Times New Roman" w:cs="Times New Roman"/>
          <w:sz w:val="32"/>
          <w:szCs w:val="32"/>
        </w:rPr>
        <w:t>риск-ориентированного</w:t>
      </w:r>
      <w:proofErr w:type="gramEnd"/>
      <w:r w:rsidRPr="00237552">
        <w:rPr>
          <w:rFonts w:ascii="Times New Roman" w:hAnsi="Times New Roman" w:cs="Times New Roman"/>
          <w:sz w:val="32"/>
          <w:szCs w:val="32"/>
        </w:rPr>
        <w:t xml:space="preserve"> </w:t>
      </w:r>
      <w:r w:rsidRPr="00237552">
        <w:rPr>
          <w:rFonts w:ascii="Times New Roman" w:hAnsi="Times New Roman" w:cs="Times New Roman"/>
          <w:sz w:val="32"/>
          <w:szCs w:val="32"/>
        </w:rPr>
        <w:lastRenderedPageBreak/>
        <w:t xml:space="preserve">подхода при организации отдельных видов государственного контроля (надзора)» были утверждены «Правила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опасности». </w:t>
      </w:r>
    </w:p>
    <w:p w:rsidR="00CD0E6C" w:rsidRPr="00237552" w:rsidRDefault="00CD0E6C" w:rsidP="00211E8D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Подробно останавливаться на категориях риска и классах (категориях) опасности в рамках заявленной темы </w:t>
      </w:r>
      <w:r w:rsidR="008921C4" w:rsidRPr="00237552">
        <w:rPr>
          <w:rFonts w:ascii="Times New Roman" w:hAnsi="Times New Roman" w:cs="Times New Roman"/>
          <w:sz w:val="32"/>
          <w:szCs w:val="32"/>
        </w:rPr>
        <w:t>я не буду, но вкратце хотелось бы отметить,  что выделяют шесть категорий риска: чрезвычайно высокий риск, высокий, значительный, средний, умеренный и низкий. В зависимости от присвоенной категории риска меняется периодичность проведения плановых проверок. При присвоении самой высокой категории риска – проверки провод</w:t>
      </w:r>
      <w:r w:rsidR="00EF4C06" w:rsidRPr="00237552">
        <w:rPr>
          <w:rFonts w:ascii="Times New Roman" w:hAnsi="Times New Roman" w:cs="Times New Roman"/>
          <w:sz w:val="32"/>
          <w:szCs w:val="32"/>
        </w:rPr>
        <w:t>я</w:t>
      </w:r>
      <w:r w:rsidR="008921C4" w:rsidRPr="00237552">
        <w:rPr>
          <w:rFonts w:ascii="Times New Roman" w:hAnsi="Times New Roman" w:cs="Times New Roman"/>
          <w:sz w:val="32"/>
          <w:szCs w:val="32"/>
        </w:rPr>
        <w:t xml:space="preserve">тся ежегодно, при присвоении самой низкой – не проводятся вообще. </w:t>
      </w:r>
    </w:p>
    <w:p w:rsidR="00C51ED2" w:rsidRPr="00AC1B2A" w:rsidRDefault="00C51ED2" w:rsidP="00211E8D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ED2" w:rsidRPr="00237552" w:rsidRDefault="00237552" w:rsidP="00C51ED2">
      <w:pPr>
        <w:spacing w:after="0" w:line="269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Слайд № </w:t>
      </w:r>
      <w:r w:rsidR="005447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7</w:t>
      </w:r>
    </w:p>
    <w:p w:rsidR="00211E8D" w:rsidRPr="00237552" w:rsidRDefault="00EF4C06" w:rsidP="00211E8D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Постановлением Правительства Российской Федерации от 30</w:t>
      </w:r>
      <w:r w:rsidR="00352A2A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июня 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2021</w:t>
      </w:r>
      <w:r w:rsidR="00352A2A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1085 «О федеральном государственном энергетическом надзоре» утверждено «Положение о федеральном государственном энергетическом надзоре»</w:t>
      </w:r>
      <w:r w:rsidR="00211E8D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приложении к которому указаны к</w:t>
      </w:r>
      <w:r w:rsidRPr="00237552">
        <w:rPr>
          <w:rFonts w:ascii="Times New Roman" w:hAnsi="Times New Roman" w:cs="Times New Roman"/>
          <w:sz w:val="32"/>
          <w:szCs w:val="32"/>
          <w:shd w:val="clear" w:color="auto" w:fill="FFFFFF"/>
        </w:rPr>
        <w:t>ритерии отнесения объектов федерального государственного энергетического надзора к определенной категории риска</w:t>
      </w:r>
      <w:r w:rsidR="00211E8D" w:rsidRPr="002375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211E8D" w:rsidRPr="00237552" w:rsidRDefault="00211E8D" w:rsidP="00211E8D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75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примеру, к категории высокого риска относятся: </w:t>
      </w:r>
    </w:p>
    <w:p w:rsidR="00211E8D" w:rsidRPr="00237552" w:rsidRDefault="00211E8D" w:rsidP="00211E8D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7552">
        <w:rPr>
          <w:rFonts w:ascii="Times New Roman" w:hAnsi="Times New Roman" w:cs="Times New Roman"/>
          <w:sz w:val="32"/>
          <w:szCs w:val="32"/>
          <w:shd w:val="clear" w:color="auto" w:fill="FFFFFF"/>
        </w:rPr>
        <w:t>- электрические станции установленной мощности от 500 МВт и выше;</w:t>
      </w:r>
    </w:p>
    <w:p w:rsidR="00211E8D" w:rsidRPr="00237552" w:rsidRDefault="00211E8D" w:rsidP="00211E8D">
      <w:pPr>
        <w:pStyle w:val="a5"/>
        <w:shd w:val="clear" w:color="auto" w:fill="FFFFFF"/>
        <w:spacing w:before="0" w:beforeAutospacing="0" w:after="0" w:afterAutospacing="0" w:line="269" w:lineRule="auto"/>
        <w:ind w:firstLine="709"/>
        <w:jc w:val="both"/>
        <w:rPr>
          <w:color w:val="000000"/>
          <w:sz w:val="32"/>
          <w:szCs w:val="32"/>
        </w:rPr>
      </w:pPr>
      <w:r w:rsidRPr="00237552">
        <w:rPr>
          <w:color w:val="000000"/>
          <w:sz w:val="32"/>
          <w:szCs w:val="32"/>
        </w:rPr>
        <w:t>- объекты электросетевого хозяйства пропускной способностью электрической сети от 500 М</w:t>
      </w:r>
      <w:proofErr w:type="gramStart"/>
      <w:r w:rsidRPr="00237552">
        <w:rPr>
          <w:color w:val="000000"/>
          <w:sz w:val="32"/>
          <w:szCs w:val="32"/>
        </w:rPr>
        <w:t>Вт вкл</w:t>
      </w:r>
      <w:proofErr w:type="gramEnd"/>
      <w:r w:rsidRPr="00237552">
        <w:rPr>
          <w:color w:val="000000"/>
          <w:sz w:val="32"/>
          <w:szCs w:val="32"/>
        </w:rPr>
        <w:t>ючительно и выше;</w:t>
      </w:r>
    </w:p>
    <w:p w:rsidR="00211E8D" w:rsidRPr="00237552" w:rsidRDefault="00211E8D" w:rsidP="00211E8D">
      <w:pPr>
        <w:pStyle w:val="a5"/>
        <w:shd w:val="clear" w:color="auto" w:fill="FFFFFF"/>
        <w:spacing w:before="0" w:beforeAutospacing="0" w:after="0" w:afterAutospacing="0" w:line="269" w:lineRule="auto"/>
        <w:ind w:firstLine="709"/>
        <w:jc w:val="both"/>
        <w:rPr>
          <w:color w:val="000000"/>
          <w:sz w:val="32"/>
          <w:szCs w:val="32"/>
        </w:rPr>
      </w:pPr>
      <w:r w:rsidRPr="00237552">
        <w:rPr>
          <w:color w:val="000000"/>
          <w:sz w:val="32"/>
          <w:szCs w:val="32"/>
        </w:rPr>
        <w:t>- электроустановки потребителей максимальной мощностью от 500 М</w:t>
      </w:r>
      <w:proofErr w:type="gramStart"/>
      <w:r w:rsidRPr="00237552">
        <w:rPr>
          <w:color w:val="000000"/>
          <w:sz w:val="32"/>
          <w:szCs w:val="32"/>
        </w:rPr>
        <w:t>Вт вкл</w:t>
      </w:r>
      <w:proofErr w:type="gramEnd"/>
      <w:r w:rsidRPr="00237552">
        <w:rPr>
          <w:color w:val="000000"/>
          <w:sz w:val="32"/>
          <w:szCs w:val="32"/>
        </w:rPr>
        <w:t>ючительно и выше;</w:t>
      </w:r>
    </w:p>
    <w:p w:rsidR="00211E8D" w:rsidRPr="00237552" w:rsidRDefault="00211E8D" w:rsidP="00E93ADA">
      <w:pPr>
        <w:pStyle w:val="a5"/>
        <w:shd w:val="clear" w:color="auto" w:fill="FFFFFF"/>
        <w:spacing w:before="0" w:beforeAutospacing="0" w:after="0" w:afterAutospacing="0" w:line="269" w:lineRule="auto"/>
        <w:ind w:firstLine="709"/>
        <w:jc w:val="both"/>
        <w:rPr>
          <w:color w:val="000000"/>
          <w:sz w:val="32"/>
          <w:szCs w:val="32"/>
        </w:rPr>
      </w:pPr>
      <w:r w:rsidRPr="00237552">
        <w:rPr>
          <w:color w:val="000000"/>
          <w:sz w:val="32"/>
          <w:szCs w:val="32"/>
        </w:rPr>
        <w:t>- объекты теплоснабжения установленной мощностью 200 М</w:t>
      </w:r>
      <w:proofErr w:type="gramStart"/>
      <w:r w:rsidRPr="00237552">
        <w:rPr>
          <w:color w:val="000000"/>
          <w:sz w:val="32"/>
          <w:szCs w:val="32"/>
        </w:rPr>
        <w:t>Вт вкл</w:t>
      </w:r>
      <w:proofErr w:type="gramEnd"/>
      <w:r w:rsidRPr="00237552">
        <w:rPr>
          <w:color w:val="000000"/>
          <w:sz w:val="32"/>
          <w:szCs w:val="32"/>
        </w:rPr>
        <w:t>ючительно и выше;</w:t>
      </w:r>
    </w:p>
    <w:p w:rsidR="00211E8D" w:rsidRPr="00237552" w:rsidRDefault="00211E8D" w:rsidP="00E93ADA">
      <w:pPr>
        <w:pStyle w:val="a5"/>
        <w:shd w:val="clear" w:color="auto" w:fill="FFFFFF"/>
        <w:spacing w:before="0" w:beforeAutospacing="0" w:after="0" w:afterAutospacing="0" w:line="269" w:lineRule="auto"/>
        <w:ind w:firstLine="709"/>
        <w:jc w:val="both"/>
        <w:rPr>
          <w:color w:val="000000"/>
          <w:sz w:val="32"/>
          <w:szCs w:val="32"/>
        </w:rPr>
      </w:pPr>
      <w:r w:rsidRPr="00237552">
        <w:rPr>
          <w:color w:val="000000"/>
          <w:sz w:val="32"/>
          <w:szCs w:val="32"/>
        </w:rPr>
        <w:t xml:space="preserve">- тепловые сети диаметра 600 мм включительно и выше. </w:t>
      </w:r>
    </w:p>
    <w:p w:rsidR="00211E8D" w:rsidRPr="00237552" w:rsidRDefault="00211E8D" w:rsidP="00E93ADA">
      <w:pPr>
        <w:pStyle w:val="a5"/>
        <w:shd w:val="clear" w:color="auto" w:fill="FFFFFF"/>
        <w:spacing w:before="0" w:beforeAutospacing="0" w:after="0" w:afterAutospacing="0" w:line="269" w:lineRule="auto"/>
        <w:ind w:firstLine="709"/>
        <w:jc w:val="both"/>
        <w:rPr>
          <w:color w:val="000000"/>
          <w:sz w:val="32"/>
          <w:szCs w:val="32"/>
        </w:rPr>
      </w:pPr>
      <w:r w:rsidRPr="00237552">
        <w:rPr>
          <w:color w:val="000000"/>
          <w:sz w:val="32"/>
          <w:szCs w:val="32"/>
        </w:rPr>
        <w:t xml:space="preserve">К этой же категории относятся </w:t>
      </w:r>
      <w:r w:rsidRPr="00237552">
        <w:rPr>
          <w:color w:val="000000"/>
          <w:sz w:val="32"/>
          <w:szCs w:val="32"/>
          <w:shd w:val="clear" w:color="auto" w:fill="FFFFFF"/>
        </w:rPr>
        <w:t xml:space="preserve">потребители электрической энергии, эксплуатирующие объекты, на которых возможно одновременное пребывание более 5 тысяч человек. </w:t>
      </w:r>
    </w:p>
    <w:p w:rsidR="008921C4" w:rsidRPr="00237552" w:rsidRDefault="008921C4" w:rsidP="00E93ADA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Т.е. фактически на всей территории осуществления</w:t>
      </w:r>
      <w:r w:rsidR="00211E8D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своей 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деятельности Северо-Западным управлением </w:t>
      </w:r>
      <w:proofErr w:type="spellStart"/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Ростехнадзора</w:t>
      </w:r>
      <w:proofErr w:type="spellEnd"/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2023 году </w:t>
      </w:r>
      <w:r w:rsidR="00211E8D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запланировано проведение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24938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42-х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плановых проверок в сфере государственного энергетического контроля (надзора). </w:t>
      </w:r>
    </w:p>
    <w:p w:rsidR="00C51ED2" w:rsidRPr="00D81B9F" w:rsidRDefault="00C51ED2" w:rsidP="00E93ADA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ED2" w:rsidRPr="00237552" w:rsidRDefault="00237552" w:rsidP="00C51ED2">
      <w:pPr>
        <w:spacing w:after="0" w:line="269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3755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Слайд № </w:t>
      </w:r>
      <w:r w:rsidR="005447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8</w:t>
      </w:r>
    </w:p>
    <w:p w:rsidR="00446B5A" w:rsidRDefault="00446B5A" w:rsidP="00C409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237552">
        <w:rPr>
          <w:rFonts w:ascii="Times New Roman" w:hAnsi="Times New Roman" w:cs="Times New Roman"/>
          <w:sz w:val="32"/>
          <w:szCs w:val="32"/>
        </w:rPr>
        <w:t>В соответствии с Федеральным законом от 31</w:t>
      </w:r>
      <w:r w:rsidR="000C16D4" w:rsidRPr="00237552">
        <w:rPr>
          <w:rFonts w:ascii="Times New Roman" w:hAnsi="Times New Roman" w:cs="Times New Roman"/>
          <w:sz w:val="32"/>
          <w:szCs w:val="32"/>
        </w:rPr>
        <w:t xml:space="preserve"> июля </w:t>
      </w:r>
      <w:r w:rsidRPr="00237552">
        <w:rPr>
          <w:rFonts w:ascii="Times New Roman" w:hAnsi="Times New Roman" w:cs="Times New Roman"/>
          <w:sz w:val="32"/>
          <w:szCs w:val="32"/>
        </w:rPr>
        <w:t>2020</w:t>
      </w:r>
      <w:r w:rsidR="000C16D4" w:rsidRPr="00237552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237552">
        <w:rPr>
          <w:rFonts w:ascii="Times New Roman" w:hAnsi="Times New Roman" w:cs="Times New Roman"/>
          <w:sz w:val="32"/>
          <w:szCs w:val="32"/>
        </w:rPr>
        <w:t xml:space="preserve"> </w:t>
      </w:r>
      <w:r w:rsidR="00237552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37552">
        <w:rPr>
          <w:rFonts w:ascii="Times New Roman" w:hAnsi="Times New Roman" w:cs="Times New Roman"/>
          <w:sz w:val="32"/>
          <w:szCs w:val="32"/>
        </w:rPr>
        <w:t xml:space="preserve">№ 248-ФЗ «О государственном контроле (надзоре) и муниципальном контроле в Российской Федерации» </w:t>
      </w:r>
      <w:r w:rsidR="00E93ADA" w:rsidRPr="00237552">
        <w:rPr>
          <w:rFonts w:ascii="Times New Roman" w:hAnsi="Times New Roman" w:cs="Times New Roman"/>
          <w:sz w:val="32"/>
          <w:szCs w:val="32"/>
        </w:rPr>
        <w:t>в</w:t>
      </w:r>
      <w:r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 </w:t>
      </w:r>
      <w:r w:rsidR="00E93ADA"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проверочные листы </w:t>
      </w:r>
      <w:r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(списки контрольных вопросов, ответы на которые свидетельствуют о соблюдении или несоблюдении контролируемым лицом обязательных требований</w:t>
      </w:r>
      <w:proofErr w:type="gramEnd"/>
      <w:r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). </w:t>
      </w:r>
      <w:r w:rsidR="00E93ADA"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Т.е. проведение плановых проверок может осуществляться только с применением проверочных листов. </w:t>
      </w:r>
    </w:p>
    <w:p w:rsidR="006639FD" w:rsidRPr="0031506A" w:rsidRDefault="006639FD" w:rsidP="00C409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Такж</w:t>
      </w:r>
      <w:r w:rsidR="0055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 стоит отметить, что </w:t>
      </w:r>
      <w:r w:rsidR="003150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5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Генеральная прокуратура Российской Федерации при согласовании плана проверок обращает особое внимание на </w:t>
      </w:r>
      <w:r w:rsidR="003150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необходимость</w:t>
      </w:r>
      <w:r w:rsidR="0031506A" w:rsidRPr="003150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150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указания в Федеральной государственной информационной системе «Единый реестр контрольных (надзорных) мероприятий» проверочных листов в качестве обязательных требований, подлежащих проверке при проведении контрольных (надзорных) мероприятий.</w:t>
      </w:r>
    </w:p>
    <w:p w:rsidR="00C51ED2" w:rsidRPr="00D81B9F" w:rsidRDefault="00C51ED2" w:rsidP="00C409C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1ED2" w:rsidRPr="00237552" w:rsidRDefault="00C51ED2" w:rsidP="00C51ED2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37552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 w:rsidR="0054478E">
        <w:rPr>
          <w:rFonts w:ascii="Times New Roman" w:hAnsi="Times New Roman" w:cs="Times New Roman"/>
          <w:sz w:val="32"/>
          <w:szCs w:val="32"/>
          <w:u w:val="single"/>
        </w:rPr>
        <w:t>9</w:t>
      </w:r>
      <w:r w:rsidRPr="0023755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31506A" w:rsidRPr="00237552" w:rsidRDefault="0031506A" w:rsidP="0031506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25 февраля 2022 года приказом </w:t>
      </w:r>
      <w:proofErr w:type="spellStart"/>
      <w:r w:rsidRPr="00237552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237552">
        <w:rPr>
          <w:rFonts w:ascii="Times New Roman" w:hAnsi="Times New Roman" w:cs="Times New Roman"/>
          <w:sz w:val="32"/>
          <w:szCs w:val="32"/>
        </w:rPr>
        <w:t xml:space="preserve"> № Пр-61 утверждены формы пяти проверочных листов, применяемых при осуществлении федерального государственного энергетического надзора в сфере электроэнергетики и федерального государственного энергетического надзора в сфере теплоснабжения. 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В качестве примера, рассмотрим проверочный лист, применяемый </w:t>
      </w:r>
      <w:proofErr w:type="spellStart"/>
      <w:r w:rsidRPr="00237552">
        <w:rPr>
          <w:rFonts w:ascii="Times New Roman" w:hAnsi="Times New Roman" w:cs="Times New Roman"/>
          <w:sz w:val="32"/>
          <w:szCs w:val="32"/>
        </w:rPr>
        <w:t>Ростехнадзором</w:t>
      </w:r>
      <w:proofErr w:type="spellEnd"/>
      <w:r w:rsidRPr="00237552">
        <w:rPr>
          <w:rFonts w:ascii="Times New Roman" w:hAnsi="Times New Roman" w:cs="Times New Roman"/>
          <w:sz w:val="32"/>
          <w:szCs w:val="32"/>
        </w:rPr>
        <w:t xml:space="preserve"> при проведении плановых выездных проверок при осуществлении федерального государственного энергетического надзора в сфере электроэнергетики в отношении потребителей электрической энергии. </w:t>
      </w:r>
    </w:p>
    <w:p w:rsidR="00C51ED2" w:rsidRPr="00D81B9F" w:rsidRDefault="00C51ED2" w:rsidP="00C51E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1ED2" w:rsidRPr="00237552" w:rsidRDefault="00237552" w:rsidP="00C51ED2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37552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 w:rsidR="0054478E">
        <w:rPr>
          <w:rFonts w:ascii="Times New Roman" w:hAnsi="Times New Roman" w:cs="Times New Roman"/>
          <w:sz w:val="32"/>
          <w:szCs w:val="32"/>
          <w:u w:val="single"/>
        </w:rPr>
        <w:t>10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Проверочный лист содержит </w:t>
      </w:r>
      <w:proofErr w:type="gramStart"/>
      <w:r w:rsidRPr="00237552">
        <w:rPr>
          <w:rFonts w:ascii="Times New Roman" w:hAnsi="Times New Roman" w:cs="Times New Roman"/>
          <w:sz w:val="32"/>
          <w:szCs w:val="32"/>
        </w:rPr>
        <w:t>описательную</w:t>
      </w:r>
      <w:proofErr w:type="gramEnd"/>
      <w:r w:rsidRPr="00237552">
        <w:rPr>
          <w:rFonts w:ascii="Times New Roman" w:hAnsi="Times New Roman" w:cs="Times New Roman"/>
          <w:sz w:val="32"/>
          <w:szCs w:val="32"/>
        </w:rPr>
        <w:t xml:space="preserve"> часть, состоящую из: 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</w:t>
      </w:r>
      <w:r w:rsidRPr="00237552">
        <w:rPr>
          <w:rFonts w:ascii="Times New Roman" w:hAnsi="Times New Roman" w:cs="Times New Roman"/>
          <w:sz w:val="32"/>
          <w:szCs w:val="32"/>
          <w:lang w:eastAsia="ru-RU"/>
        </w:rPr>
        <w:t xml:space="preserve">наименования вида федерального государственного контроля (надзора); 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наименования контрольного (надзорного) органа; 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- реквизитов нормативного правого акта об утверждении формы проверочного листа;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- даты заполнения;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указания объекта, в отношении которого проводится контрольное (надзорное) мероприятие; 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</w:t>
      </w:r>
      <w:r w:rsidR="005D27B4" w:rsidRPr="00237552">
        <w:rPr>
          <w:rFonts w:ascii="Times New Roman" w:hAnsi="Times New Roman" w:cs="Times New Roman"/>
          <w:sz w:val="32"/>
          <w:szCs w:val="32"/>
        </w:rPr>
        <w:t>сведений о проверяемом юридическом лице (ИНН, ОГРН, юридический адрес);</w:t>
      </w:r>
    </w:p>
    <w:p w:rsidR="005D27B4" w:rsidRPr="00237552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указания места проведения контрольного (надзорного) мероприятия; </w:t>
      </w:r>
    </w:p>
    <w:p w:rsidR="005D27B4" w:rsidRPr="00237552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реквизитов решения контрольного (надзорного) органа о проведении контрольного (надзорного) мероприятия; </w:t>
      </w:r>
    </w:p>
    <w:p w:rsidR="005D27B4" w:rsidRPr="00237552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- учетного номера контрольного (надзорного) мероприятия;</w:t>
      </w:r>
    </w:p>
    <w:p w:rsidR="005D27B4" w:rsidRPr="00237552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- сведений о должностном лице, проводяще</w:t>
      </w:r>
      <w:r w:rsidR="00237552">
        <w:rPr>
          <w:rFonts w:ascii="Times New Roman" w:hAnsi="Times New Roman" w:cs="Times New Roman"/>
          <w:sz w:val="32"/>
          <w:szCs w:val="32"/>
        </w:rPr>
        <w:t>м</w:t>
      </w:r>
      <w:r w:rsidRPr="00237552">
        <w:rPr>
          <w:rFonts w:ascii="Times New Roman" w:hAnsi="Times New Roman" w:cs="Times New Roman"/>
          <w:sz w:val="32"/>
          <w:szCs w:val="32"/>
        </w:rPr>
        <w:t xml:space="preserve"> контрольное (надзорное) мероприятие;</w:t>
      </w:r>
    </w:p>
    <w:p w:rsidR="005D27B4" w:rsidRPr="00237552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списка контрольных вопросов. </w:t>
      </w:r>
    </w:p>
    <w:p w:rsidR="00C51ED2" w:rsidRPr="00D81B9F" w:rsidRDefault="00C51ED2" w:rsidP="00C409C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1ED2" w:rsidRPr="00237552" w:rsidRDefault="00C51ED2" w:rsidP="00C51ED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  <w:u w:val="single"/>
        </w:rPr>
        <w:t>Слайд № 1</w:t>
      </w:r>
      <w:r w:rsidR="0054478E">
        <w:rPr>
          <w:rFonts w:ascii="Times New Roman" w:hAnsi="Times New Roman" w:cs="Times New Roman"/>
          <w:sz w:val="32"/>
          <w:szCs w:val="32"/>
          <w:u w:val="single"/>
        </w:rPr>
        <w:t>1</w:t>
      </w:r>
    </w:p>
    <w:p w:rsidR="005D27B4" w:rsidRPr="00237552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На списке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требований, необходимо остановиться и рассказать более подробно. </w:t>
      </w:r>
    </w:p>
    <w:p w:rsidR="008F7690" w:rsidRPr="00237552" w:rsidRDefault="008F7690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 </w:t>
      </w:r>
    </w:p>
    <w:p w:rsidR="000C16D4" w:rsidRPr="00237552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Первый раздел состоит из</w:t>
      </w:r>
      <w:r w:rsidR="00F16481" w:rsidRPr="00237552">
        <w:rPr>
          <w:rFonts w:ascii="Times New Roman" w:hAnsi="Times New Roman" w:cs="Times New Roman"/>
          <w:sz w:val="32"/>
          <w:szCs w:val="32"/>
        </w:rPr>
        <w:t xml:space="preserve"> </w:t>
      </w:r>
      <w:r w:rsidRPr="00237552">
        <w:rPr>
          <w:rFonts w:ascii="Times New Roman" w:hAnsi="Times New Roman" w:cs="Times New Roman"/>
          <w:sz w:val="32"/>
          <w:szCs w:val="32"/>
        </w:rPr>
        <w:t>вопросов по «</w:t>
      </w:r>
      <w:r w:rsidR="00F16481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Правилам технической эксплуатации электроустановок потребителей», утвержденны</w:t>
      </w:r>
      <w:r w:rsidR="00F84BF4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F16481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приказом Минэнерго России от 13 января 2003 г. № 6</w:t>
      </w:r>
      <w:r w:rsidR="00F16481" w:rsidRPr="00237552">
        <w:rPr>
          <w:rFonts w:ascii="Times New Roman" w:hAnsi="Times New Roman" w:cs="Times New Roman"/>
          <w:sz w:val="32"/>
          <w:szCs w:val="32"/>
        </w:rPr>
        <w:t xml:space="preserve">. </w:t>
      </w:r>
      <w:r w:rsidR="000C16D4" w:rsidRPr="00237552">
        <w:rPr>
          <w:rFonts w:ascii="Times New Roman" w:hAnsi="Times New Roman" w:cs="Times New Roman"/>
          <w:sz w:val="32"/>
          <w:szCs w:val="32"/>
        </w:rPr>
        <w:t xml:space="preserve">В качестве примера, можно взять вопрос под номером 36: «Выполнены ли контролируемым лицом требования по нанесению предупреждающих </w:t>
      </w:r>
      <w:r w:rsidR="000C16D4" w:rsidRPr="00237552">
        <w:rPr>
          <w:rFonts w:ascii="Times New Roman" w:hAnsi="Times New Roman" w:cs="Times New Roman"/>
          <w:sz w:val="32"/>
          <w:szCs w:val="32"/>
        </w:rPr>
        <w:lastRenderedPageBreak/>
        <w:t>надписей и плакатов в РУ?». Варианты ответов: «Да», «Нет», «Не применимо». При этом</w:t>
      </w:r>
      <w:proofErr w:type="gramStart"/>
      <w:r w:rsidR="00AC1B2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C16D4" w:rsidRPr="00237552">
        <w:rPr>
          <w:rFonts w:ascii="Times New Roman" w:hAnsi="Times New Roman" w:cs="Times New Roman"/>
          <w:sz w:val="32"/>
          <w:szCs w:val="32"/>
        </w:rPr>
        <w:t xml:space="preserve"> если указанное требование не применимо, то делается обязательная отметка в графе «Примечание» с объяснением – почему указанная норма не применяется.  </w:t>
      </w:r>
    </w:p>
    <w:p w:rsidR="000C16D4" w:rsidRPr="00237552" w:rsidRDefault="00352A2A" w:rsidP="00C40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552">
        <w:rPr>
          <w:rFonts w:ascii="Times New Roman" w:hAnsi="Times New Roman" w:cs="Times New Roman"/>
          <w:sz w:val="32"/>
          <w:szCs w:val="32"/>
        </w:rPr>
        <w:t>Далее идет блок вопросов по «Правилам по охране труда при эксплуатации электроустановок», утвержденны</w:t>
      </w:r>
      <w:r w:rsidR="00460F19" w:rsidRPr="00237552">
        <w:rPr>
          <w:rFonts w:ascii="Times New Roman" w:hAnsi="Times New Roman" w:cs="Times New Roman"/>
          <w:sz w:val="32"/>
          <w:szCs w:val="32"/>
        </w:rPr>
        <w:t>м</w:t>
      </w:r>
      <w:r w:rsidRPr="00237552">
        <w:rPr>
          <w:rFonts w:ascii="Times New Roman" w:hAnsi="Times New Roman" w:cs="Times New Roman"/>
          <w:sz w:val="32"/>
          <w:szCs w:val="32"/>
        </w:rPr>
        <w:t xml:space="preserve"> приказом Минтруд</w:t>
      </w:r>
      <w:r w:rsidR="000C16D4" w:rsidRPr="00237552">
        <w:rPr>
          <w:rFonts w:ascii="Times New Roman" w:hAnsi="Times New Roman" w:cs="Times New Roman"/>
          <w:sz w:val="32"/>
          <w:szCs w:val="32"/>
        </w:rPr>
        <w:t xml:space="preserve">а России от 15 декабря 2020 г. </w:t>
      </w:r>
      <w:r w:rsidRPr="00237552">
        <w:rPr>
          <w:rFonts w:ascii="Times New Roman" w:hAnsi="Times New Roman" w:cs="Times New Roman"/>
          <w:sz w:val="32"/>
          <w:szCs w:val="32"/>
        </w:rPr>
        <w:t>№ 903н</w:t>
      </w:r>
      <w:r w:rsidR="000C16D4" w:rsidRPr="00237552">
        <w:rPr>
          <w:rFonts w:ascii="Times New Roman" w:hAnsi="Times New Roman" w:cs="Times New Roman"/>
          <w:sz w:val="32"/>
          <w:szCs w:val="32"/>
        </w:rPr>
        <w:t>. В качестве примера возьмем вопрос 71: «</w:t>
      </w:r>
      <w:r w:rsidR="000C16D4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 ли контролируемым лицом</w:t>
      </w:r>
      <w:r w:rsidR="000C16D4" w:rsidRPr="002375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C16D4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порядок хранения и выдачи ключей от электроустановок?». </w:t>
      </w:r>
    </w:p>
    <w:p w:rsidR="002E1116" w:rsidRPr="00237552" w:rsidRDefault="000C16D4" w:rsidP="00C40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37552">
        <w:rPr>
          <w:rFonts w:ascii="Times New Roman" w:hAnsi="Times New Roman" w:cs="Times New Roman"/>
          <w:sz w:val="32"/>
          <w:szCs w:val="32"/>
        </w:rPr>
        <w:t xml:space="preserve">В проверочном листе представлены вопросы по «Правилам работы с персоналом в организациях электроэнергетики Российской Федерации», утвержденным приказом Минэнерго России от 22 сентября 2020 года № 796; «Правилам расследования причин аварий в электроэнергетике», утвержденным постановлением Правительства Российской Федерации от 28 октября 2009 года № 846; </w:t>
      </w:r>
      <w:r w:rsidR="002E1116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«П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равил</w:t>
      </w:r>
      <w:r w:rsidR="002E1116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ам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переключений в электроустановках</w:t>
      </w:r>
      <w:r w:rsidR="002E1116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, утвержденны</w:t>
      </w:r>
      <w:r w:rsidR="002E1116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приказом Минэнерго России от 13 сентября 2018 г</w:t>
      </w:r>
      <w:r w:rsidR="002E1116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ода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757</w:t>
      </w:r>
      <w:r w:rsidR="002E1116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End"/>
    </w:p>
    <w:p w:rsidR="00F16481" w:rsidRPr="00237552" w:rsidRDefault="002E1116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Имеется и блок вопросов по</w:t>
      </w:r>
      <w:r w:rsidR="002D18FF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контролю 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выполнени</w:t>
      </w:r>
      <w:r w:rsidR="002D18FF"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2375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требований </w:t>
      </w:r>
      <w:r w:rsidRPr="00237552">
        <w:rPr>
          <w:rFonts w:ascii="Times New Roman" w:hAnsi="Times New Roman" w:cs="Times New Roman"/>
          <w:sz w:val="32"/>
          <w:szCs w:val="32"/>
        </w:rPr>
        <w:t>Ф</w:t>
      </w:r>
      <w:r w:rsidR="000C16D4" w:rsidRPr="00237552">
        <w:rPr>
          <w:rFonts w:ascii="Times New Roman" w:hAnsi="Times New Roman" w:cs="Times New Roman"/>
          <w:sz w:val="32"/>
          <w:szCs w:val="32"/>
        </w:rPr>
        <w:t xml:space="preserve">едерального закона </w:t>
      </w:r>
      <w:r w:rsidRPr="00237552">
        <w:rPr>
          <w:rFonts w:ascii="Times New Roman" w:hAnsi="Times New Roman" w:cs="Times New Roman"/>
          <w:sz w:val="32"/>
          <w:szCs w:val="32"/>
        </w:rPr>
        <w:t xml:space="preserve">от 23 ноября 2009 г. № 261-ФЗ </w:t>
      </w:r>
      <w:r w:rsidR="000C16D4" w:rsidRPr="00237552">
        <w:rPr>
          <w:rFonts w:ascii="Times New Roman" w:hAnsi="Times New Roman" w:cs="Times New Roman"/>
          <w:sz w:val="32"/>
          <w:szCs w:val="32"/>
        </w:rPr>
        <w:t>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r w:rsidR="000706B7" w:rsidRPr="0023755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706B7" w:rsidRPr="00237552" w:rsidRDefault="000706B7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Заполненный проверочный лист подписывается должностным лицом, проводившим плановую проверку.  </w:t>
      </w:r>
    </w:p>
    <w:p w:rsidR="00C51ED2" w:rsidRPr="00D81B9F" w:rsidRDefault="00C51ED2" w:rsidP="00C51E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51ED2" w:rsidRPr="00237552" w:rsidRDefault="00237552" w:rsidP="00C51ED2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Слайд № 1</w:t>
      </w:r>
      <w:r w:rsidR="0054478E">
        <w:rPr>
          <w:rFonts w:ascii="Times New Roman" w:hAnsi="Times New Roman" w:cs="Times New Roman"/>
          <w:sz w:val="32"/>
          <w:szCs w:val="32"/>
          <w:u w:val="single"/>
        </w:rPr>
        <w:t>2</w:t>
      </w:r>
    </w:p>
    <w:p w:rsidR="00D25719" w:rsidRPr="00237552" w:rsidRDefault="00D25719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У</w:t>
      </w:r>
      <w:r w:rsidR="008F7690" w:rsidRPr="00237552">
        <w:rPr>
          <w:rFonts w:ascii="Times New Roman" w:hAnsi="Times New Roman" w:cs="Times New Roman"/>
          <w:sz w:val="32"/>
          <w:szCs w:val="32"/>
        </w:rPr>
        <w:t>твержденны</w:t>
      </w:r>
      <w:r w:rsidRPr="00237552">
        <w:rPr>
          <w:rFonts w:ascii="Times New Roman" w:hAnsi="Times New Roman" w:cs="Times New Roman"/>
          <w:sz w:val="32"/>
          <w:szCs w:val="32"/>
        </w:rPr>
        <w:t>е</w:t>
      </w:r>
      <w:r w:rsidR="008F7690" w:rsidRPr="00237552">
        <w:rPr>
          <w:rFonts w:ascii="Times New Roman" w:hAnsi="Times New Roman" w:cs="Times New Roman"/>
          <w:sz w:val="32"/>
          <w:szCs w:val="32"/>
        </w:rPr>
        <w:t xml:space="preserve"> </w:t>
      </w:r>
      <w:r w:rsidRPr="00237552">
        <w:rPr>
          <w:rFonts w:ascii="Times New Roman" w:hAnsi="Times New Roman" w:cs="Times New Roman"/>
          <w:sz w:val="32"/>
          <w:szCs w:val="32"/>
        </w:rPr>
        <w:t xml:space="preserve">на сегодняшний день </w:t>
      </w:r>
      <w:r w:rsidR="008F7690" w:rsidRPr="00237552">
        <w:rPr>
          <w:rFonts w:ascii="Times New Roman" w:hAnsi="Times New Roman" w:cs="Times New Roman"/>
          <w:sz w:val="32"/>
          <w:szCs w:val="32"/>
        </w:rPr>
        <w:t>проверочны</w:t>
      </w:r>
      <w:r w:rsidRPr="00237552">
        <w:rPr>
          <w:rFonts w:ascii="Times New Roman" w:hAnsi="Times New Roman" w:cs="Times New Roman"/>
          <w:sz w:val="32"/>
          <w:szCs w:val="32"/>
        </w:rPr>
        <w:t>е</w:t>
      </w:r>
      <w:r w:rsidR="008F7690" w:rsidRPr="00237552">
        <w:rPr>
          <w:rFonts w:ascii="Times New Roman" w:hAnsi="Times New Roman" w:cs="Times New Roman"/>
          <w:sz w:val="32"/>
          <w:szCs w:val="32"/>
        </w:rPr>
        <w:t xml:space="preserve"> лист</w:t>
      </w:r>
      <w:r w:rsidRPr="00237552">
        <w:rPr>
          <w:rFonts w:ascii="Times New Roman" w:hAnsi="Times New Roman" w:cs="Times New Roman"/>
          <w:sz w:val="32"/>
          <w:szCs w:val="32"/>
        </w:rPr>
        <w:t>ы</w:t>
      </w:r>
      <w:r w:rsidR="008F7690" w:rsidRPr="00237552">
        <w:rPr>
          <w:rFonts w:ascii="Times New Roman" w:hAnsi="Times New Roman" w:cs="Times New Roman"/>
          <w:sz w:val="32"/>
          <w:szCs w:val="32"/>
        </w:rPr>
        <w:t xml:space="preserve"> </w:t>
      </w:r>
      <w:r w:rsidRPr="00237552">
        <w:rPr>
          <w:rFonts w:ascii="Times New Roman" w:hAnsi="Times New Roman" w:cs="Times New Roman"/>
          <w:sz w:val="32"/>
          <w:szCs w:val="32"/>
        </w:rPr>
        <w:t xml:space="preserve">не учитывают </w:t>
      </w:r>
      <w:r w:rsidR="008F7690" w:rsidRPr="00237552">
        <w:rPr>
          <w:rFonts w:ascii="Times New Roman" w:hAnsi="Times New Roman" w:cs="Times New Roman"/>
          <w:sz w:val="32"/>
          <w:szCs w:val="32"/>
        </w:rPr>
        <w:t>вступ</w:t>
      </w:r>
      <w:r w:rsidRPr="00237552">
        <w:rPr>
          <w:rFonts w:ascii="Times New Roman" w:hAnsi="Times New Roman" w:cs="Times New Roman"/>
          <w:sz w:val="32"/>
          <w:szCs w:val="32"/>
        </w:rPr>
        <w:t>ление в силу в 2023 году</w:t>
      </w:r>
      <w:r w:rsidR="008F7690" w:rsidRPr="00237552">
        <w:rPr>
          <w:rFonts w:ascii="Times New Roman" w:hAnsi="Times New Roman" w:cs="Times New Roman"/>
          <w:sz w:val="32"/>
          <w:szCs w:val="32"/>
        </w:rPr>
        <w:t xml:space="preserve"> новы</w:t>
      </w:r>
      <w:r w:rsidRPr="00237552">
        <w:rPr>
          <w:rFonts w:ascii="Times New Roman" w:hAnsi="Times New Roman" w:cs="Times New Roman"/>
          <w:sz w:val="32"/>
          <w:szCs w:val="32"/>
        </w:rPr>
        <w:t>х</w:t>
      </w:r>
      <w:r w:rsidR="008F7690" w:rsidRPr="00237552">
        <w:rPr>
          <w:rFonts w:ascii="Times New Roman" w:hAnsi="Times New Roman" w:cs="Times New Roman"/>
          <w:sz w:val="32"/>
          <w:szCs w:val="32"/>
        </w:rPr>
        <w:t xml:space="preserve"> «Правил технической эксплуатации электроустановок потребителей», </w:t>
      </w:r>
      <w:r w:rsidR="00C72724" w:rsidRPr="00237552">
        <w:rPr>
          <w:rFonts w:ascii="Times New Roman" w:hAnsi="Times New Roman" w:cs="Times New Roman"/>
          <w:sz w:val="32"/>
          <w:szCs w:val="32"/>
        </w:rPr>
        <w:t>утвержденны</w:t>
      </w:r>
      <w:r w:rsidRPr="00237552">
        <w:rPr>
          <w:rFonts w:ascii="Times New Roman" w:hAnsi="Times New Roman" w:cs="Times New Roman"/>
          <w:sz w:val="32"/>
          <w:szCs w:val="32"/>
        </w:rPr>
        <w:t>х</w:t>
      </w:r>
      <w:r w:rsidR="00C72724" w:rsidRPr="00237552">
        <w:rPr>
          <w:rFonts w:ascii="Times New Roman" w:hAnsi="Times New Roman" w:cs="Times New Roman"/>
          <w:sz w:val="32"/>
          <w:szCs w:val="32"/>
        </w:rPr>
        <w:t xml:space="preserve"> приказом Минэнерго России от 12</w:t>
      </w:r>
      <w:r w:rsidR="00116980" w:rsidRPr="00237552">
        <w:rPr>
          <w:rFonts w:ascii="Times New Roman" w:hAnsi="Times New Roman" w:cs="Times New Roman"/>
          <w:sz w:val="32"/>
          <w:szCs w:val="32"/>
        </w:rPr>
        <w:t xml:space="preserve"> августа </w:t>
      </w:r>
      <w:r w:rsidR="00C72724" w:rsidRPr="00237552">
        <w:rPr>
          <w:rFonts w:ascii="Times New Roman" w:hAnsi="Times New Roman" w:cs="Times New Roman"/>
          <w:sz w:val="32"/>
          <w:szCs w:val="32"/>
        </w:rPr>
        <w:t>2022</w:t>
      </w:r>
      <w:r w:rsidR="00116980" w:rsidRPr="00237552">
        <w:rPr>
          <w:rFonts w:ascii="Times New Roman" w:hAnsi="Times New Roman" w:cs="Times New Roman"/>
          <w:sz w:val="32"/>
          <w:szCs w:val="32"/>
        </w:rPr>
        <w:t xml:space="preserve"> года</w:t>
      </w:r>
      <w:r w:rsidR="00C72724" w:rsidRPr="00237552">
        <w:rPr>
          <w:rFonts w:ascii="Times New Roman" w:hAnsi="Times New Roman" w:cs="Times New Roman"/>
          <w:sz w:val="32"/>
          <w:szCs w:val="32"/>
        </w:rPr>
        <w:t xml:space="preserve"> № 811. </w:t>
      </w:r>
      <w:r w:rsidRPr="00237552">
        <w:rPr>
          <w:rFonts w:ascii="Times New Roman" w:hAnsi="Times New Roman" w:cs="Times New Roman"/>
          <w:bCs/>
          <w:sz w:val="32"/>
          <w:szCs w:val="32"/>
        </w:rPr>
        <w:t>Уже подготовлена редакция, учитывающая вступление в силу новых правил.</w:t>
      </w:r>
    </w:p>
    <w:p w:rsidR="00C72724" w:rsidRPr="00237552" w:rsidRDefault="00D25719" w:rsidP="00C409CB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Также в</w:t>
      </w:r>
      <w:r w:rsidR="00C72724" w:rsidRPr="00237552">
        <w:rPr>
          <w:rFonts w:ascii="Times New Roman" w:hAnsi="Times New Roman" w:cs="Times New Roman"/>
          <w:sz w:val="32"/>
          <w:szCs w:val="32"/>
        </w:rPr>
        <w:t xml:space="preserve"> настоящее время </w:t>
      </w:r>
      <w:r w:rsidRPr="00237552">
        <w:rPr>
          <w:rFonts w:ascii="Times New Roman" w:hAnsi="Times New Roman" w:cs="Times New Roman"/>
          <w:sz w:val="32"/>
          <w:szCs w:val="32"/>
        </w:rPr>
        <w:t>ведется работа по утверждению новых</w:t>
      </w:r>
      <w:r w:rsidR="00C72724" w:rsidRPr="00237552">
        <w:rPr>
          <w:rFonts w:ascii="Times New Roman" w:hAnsi="Times New Roman" w:cs="Times New Roman"/>
          <w:sz w:val="32"/>
          <w:szCs w:val="32"/>
        </w:rPr>
        <w:t xml:space="preserve"> «</w:t>
      </w:r>
      <w:r w:rsidR="008F7690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Правил технической эксплуатации электрических станций и сетей </w:t>
      </w:r>
      <w:r w:rsidR="008F7690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lastRenderedPageBreak/>
        <w:t>Российской Федерации</w:t>
      </w:r>
      <w:r w:rsidR="00C72724" w:rsidRPr="0023755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» и «</w:t>
      </w:r>
      <w:r w:rsidR="008F7690" w:rsidRPr="00237552">
        <w:rPr>
          <w:rFonts w:ascii="Times New Roman" w:hAnsi="Times New Roman" w:cs="Times New Roman"/>
          <w:bCs/>
          <w:sz w:val="32"/>
          <w:szCs w:val="32"/>
        </w:rPr>
        <w:t>Правил технической эксплуатации тепловых энергоустановок</w:t>
      </w:r>
      <w:r w:rsidR="00C72724" w:rsidRPr="00237552">
        <w:rPr>
          <w:rFonts w:ascii="Times New Roman" w:hAnsi="Times New Roman" w:cs="Times New Roman"/>
          <w:bCs/>
          <w:sz w:val="32"/>
          <w:szCs w:val="32"/>
        </w:rPr>
        <w:t xml:space="preserve">». </w:t>
      </w:r>
    </w:p>
    <w:p w:rsidR="00D25719" w:rsidRPr="00237552" w:rsidRDefault="00C72724" w:rsidP="00C409CB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7552">
        <w:rPr>
          <w:rFonts w:ascii="Times New Roman" w:hAnsi="Times New Roman" w:cs="Times New Roman"/>
          <w:bCs/>
          <w:sz w:val="32"/>
          <w:szCs w:val="32"/>
        </w:rPr>
        <w:t xml:space="preserve">По мере вступления в силу новых </w:t>
      </w:r>
      <w:r w:rsidR="00D25719" w:rsidRPr="00237552">
        <w:rPr>
          <w:rFonts w:ascii="Times New Roman" w:hAnsi="Times New Roman" w:cs="Times New Roman"/>
          <w:bCs/>
          <w:sz w:val="32"/>
          <w:szCs w:val="32"/>
        </w:rPr>
        <w:t>нормативных документов</w:t>
      </w:r>
      <w:r w:rsidRPr="00237552">
        <w:rPr>
          <w:rFonts w:ascii="Times New Roman" w:hAnsi="Times New Roman" w:cs="Times New Roman"/>
          <w:bCs/>
          <w:sz w:val="32"/>
          <w:szCs w:val="32"/>
        </w:rPr>
        <w:t xml:space="preserve"> буд</w:t>
      </w:r>
      <w:r w:rsidR="00D25719" w:rsidRPr="00237552">
        <w:rPr>
          <w:rFonts w:ascii="Times New Roman" w:hAnsi="Times New Roman" w:cs="Times New Roman"/>
          <w:bCs/>
          <w:sz w:val="32"/>
          <w:szCs w:val="32"/>
        </w:rPr>
        <w:t>ет</w:t>
      </w:r>
      <w:r w:rsidRPr="00237552">
        <w:rPr>
          <w:rFonts w:ascii="Times New Roman" w:hAnsi="Times New Roman" w:cs="Times New Roman"/>
          <w:bCs/>
          <w:sz w:val="32"/>
          <w:szCs w:val="32"/>
        </w:rPr>
        <w:t xml:space="preserve"> пересматривать</w:t>
      </w:r>
      <w:r w:rsidR="00D25719" w:rsidRPr="00237552">
        <w:rPr>
          <w:rFonts w:ascii="Times New Roman" w:hAnsi="Times New Roman" w:cs="Times New Roman"/>
          <w:bCs/>
          <w:sz w:val="32"/>
          <w:szCs w:val="32"/>
        </w:rPr>
        <w:t>ся</w:t>
      </w:r>
      <w:r w:rsidRPr="00237552">
        <w:rPr>
          <w:rFonts w:ascii="Times New Roman" w:hAnsi="Times New Roman" w:cs="Times New Roman"/>
          <w:bCs/>
          <w:sz w:val="32"/>
          <w:szCs w:val="32"/>
        </w:rPr>
        <w:t xml:space="preserve"> и содержание проверочных листов. </w:t>
      </w:r>
    </w:p>
    <w:p w:rsidR="00AB0565" w:rsidRPr="00237552" w:rsidRDefault="00AB0565" w:rsidP="00C72724">
      <w:pPr>
        <w:spacing w:after="0" w:line="269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7552">
        <w:rPr>
          <w:rFonts w:ascii="Times New Roman" w:hAnsi="Times New Roman" w:cs="Times New Roman"/>
          <w:bCs/>
          <w:sz w:val="32"/>
          <w:szCs w:val="32"/>
        </w:rPr>
        <w:t xml:space="preserve">Формы проверочных листов размещены на официальной </w:t>
      </w:r>
      <w:proofErr w:type="gramStart"/>
      <w:r w:rsidRPr="00237552">
        <w:rPr>
          <w:rFonts w:ascii="Times New Roman" w:hAnsi="Times New Roman" w:cs="Times New Roman"/>
          <w:bCs/>
          <w:sz w:val="32"/>
          <w:szCs w:val="32"/>
        </w:rPr>
        <w:t>сайте</w:t>
      </w:r>
      <w:proofErr w:type="gramEnd"/>
      <w:r w:rsidRPr="00237552">
        <w:rPr>
          <w:rFonts w:ascii="Times New Roman" w:hAnsi="Times New Roman" w:cs="Times New Roman"/>
          <w:bCs/>
          <w:sz w:val="32"/>
          <w:szCs w:val="32"/>
        </w:rPr>
        <w:t xml:space="preserve"> Северо-Западного управления </w:t>
      </w:r>
      <w:proofErr w:type="spellStart"/>
      <w:r w:rsidRPr="00237552">
        <w:rPr>
          <w:rFonts w:ascii="Times New Roman" w:hAnsi="Times New Roman" w:cs="Times New Roman"/>
          <w:bCs/>
          <w:sz w:val="32"/>
          <w:szCs w:val="32"/>
        </w:rPr>
        <w:t>Ростехнадзора</w:t>
      </w:r>
      <w:proofErr w:type="spellEnd"/>
      <w:r w:rsidR="00226F71" w:rsidRPr="00237552"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="00226F71" w:rsidRPr="00237552">
        <w:rPr>
          <w:rFonts w:ascii="Times New Roman" w:hAnsi="Times New Roman" w:cs="Times New Roman"/>
          <w:bCs/>
          <w:sz w:val="32"/>
          <w:szCs w:val="32"/>
          <w:lang w:val="en-US"/>
        </w:rPr>
        <w:t>www</w:t>
      </w:r>
      <w:r w:rsidR="00226F71" w:rsidRPr="00237552">
        <w:rPr>
          <w:rFonts w:ascii="Times New Roman" w:hAnsi="Times New Roman" w:cs="Times New Roman"/>
          <w:bCs/>
          <w:sz w:val="32"/>
          <w:szCs w:val="32"/>
        </w:rPr>
        <w:t>.</w:t>
      </w:r>
      <w:proofErr w:type="spellStart"/>
      <w:r w:rsidR="00226F71" w:rsidRPr="00237552">
        <w:rPr>
          <w:rFonts w:ascii="Times New Roman" w:hAnsi="Times New Roman" w:cs="Times New Roman"/>
          <w:bCs/>
          <w:sz w:val="32"/>
          <w:szCs w:val="32"/>
          <w:lang w:val="en-US"/>
        </w:rPr>
        <w:t>szap</w:t>
      </w:r>
      <w:proofErr w:type="spellEnd"/>
      <w:r w:rsidR="00226F71" w:rsidRPr="00237552">
        <w:rPr>
          <w:rFonts w:ascii="Times New Roman" w:hAnsi="Times New Roman" w:cs="Times New Roman"/>
          <w:bCs/>
          <w:sz w:val="32"/>
          <w:szCs w:val="32"/>
        </w:rPr>
        <w:t>.</w:t>
      </w:r>
      <w:proofErr w:type="spellStart"/>
      <w:r w:rsidR="00226F71" w:rsidRPr="00237552">
        <w:rPr>
          <w:rFonts w:ascii="Times New Roman" w:hAnsi="Times New Roman" w:cs="Times New Roman"/>
          <w:bCs/>
          <w:sz w:val="32"/>
          <w:szCs w:val="32"/>
          <w:lang w:val="en-US"/>
        </w:rPr>
        <w:t>gosnadzor</w:t>
      </w:r>
      <w:proofErr w:type="spellEnd"/>
      <w:r w:rsidR="00226F71" w:rsidRPr="00237552">
        <w:rPr>
          <w:rFonts w:ascii="Times New Roman" w:hAnsi="Times New Roman" w:cs="Times New Roman"/>
          <w:bCs/>
          <w:sz w:val="32"/>
          <w:szCs w:val="32"/>
        </w:rPr>
        <w:t>.</w:t>
      </w:r>
      <w:proofErr w:type="spellStart"/>
      <w:r w:rsidR="00226F71" w:rsidRPr="00237552">
        <w:rPr>
          <w:rFonts w:ascii="Times New Roman" w:hAnsi="Times New Roman" w:cs="Times New Roman"/>
          <w:bCs/>
          <w:sz w:val="32"/>
          <w:szCs w:val="32"/>
          <w:lang w:val="en-US"/>
        </w:rPr>
        <w:t>ru</w:t>
      </w:r>
      <w:proofErr w:type="spellEnd"/>
      <w:r w:rsidRPr="00237552">
        <w:rPr>
          <w:rFonts w:ascii="Times New Roman" w:hAnsi="Times New Roman" w:cs="Times New Roman"/>
          <w:bCs/>
          <w:sz w:val="32"/>
          <w:szCs w:val="32"/>
        </w:rPr>
        <w:t xml:space="preserve">, в случае внесения </w:t>
      </w:r>
      <w:r w:rsidR="00B73A7C" w:rsidRPr="00237552">
        <w:rPr>
          <w:rFonts w:ascii="Times New Roman" w:hAnsi="Times New Roman" w:cs="Times New Roman"/>
          <w:bCs/>
          <w:sz w:val="32"/>
          <w:szCs w:val="32"/>
        </w:rPr>
        <w:t xml:space="preserve">в них </w:t>
      </w:r>
      <w:r w:rsidRPr="00237552">
        <w:rPr>
          <w:rFonts w:ascii="Times New Roman" w:hAnsi="Times New Roman" w:cs="Times New Roman"/>
          <w:bCs/>
          <w:sz w:val="32"/>
          <w:szCs w:val="32"/>
        </w:rPr>
        <w:t>каких-либо изменений</w:t>
      </w:r>
      <w:r w:rsidR="00B73A7C" w:rsidRPr="00237552">
        <w:rPr>
          <w:rFonts w:ascii="Times New Roman" w:hAnsi="Times New Roman" w:cs="Times New Roman"/>
          <w:bCs/>
          <w:sz w:val="32"/>
          <w:szCs w:val="32"/>
        </w:rPr>
        <w:t>,</w:t>
      </w:r>
      <w:r w:rsidR="00EF6472" w:rsidRPr="002375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37552">
        <w:rPr>
          <w:rFonts w:ascii="Times New Roman" w:hAnsi="Times New Roman" w:cs="Times New Roman"/>
          <w:bCs/>
          <w:sz w:val="32"/>
          <w:szCs w:val="32"/>
        </w:rPr>
        <w:t xml:space="preserve">сведения на сайте </w:t>
      </w:r>
      <w:r w:rsidR="00B73A7C" w:rsidRPr="00237552">
        <w:rPr>
          <w:rFonts w:ascii="Times New Roman" w:hAnsi="Times New Roman" w:cs="Times New Roman"/>
          <w:bCs/>
          <w:sz w:val="32"/>
          <w:szCs w:val="32"/>
        </w:rPr>
        <w:t xml:space="preserve">будут </w:t>
      </w:r>
      <w:r w:rsidR="00EF6472" w:rsidRPr="00237552">
        <w:rPr>
          <w:rFonts w:ascii="Times New Roman" w:hAnsi="Times New Roman" w:cs="Times New Roman"/>
          <w:bCs/>
          <w:sz w:val="32"/>
          <w:szCs w:val="32"/>
        </w:rPr>
        <w:t>актуализ</w:t>
      </w:r>
      <w:r w:rsidR="004721A8" w:rsidRPr="00237552">
        <w:rPr>
          <w:rFonts w:ascii="Times New Roman" w:hAnsi="Times New Roman" w:cs="Times New Roman"/>
          <w:bCs/>
          <w:sz w:val="32"/>
          <w:szCs w:val="32"/>
        </w:rPr>
        <w:t>ир</w:t>
      </w:r>
      <w:r w:rsidR="00B73A7C" w:rsidRPr="00237552">
        <w:rPr>
          <w:rFonts w:ascii="Times New Roman" w:hAnsi="Times New Roman" w:cs="Times New Roman"/>
          <w:bCs/>
          <w:sz w:val="32"/>
          <w:szCs w:val="32"/>
        </w:rPr>
        <w:t>ованы</w:t>
      </w:r>
      <w:r w:rsidR="00EF6472" w:rsidRPr="00237552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C51ED2" w:rsidRPr="00D81B9F" w:rsidRDefault="00C51ED2" w:rsidP="00C51ED2">
      <w:pPr>
        <w:spacing w:after="0" w:line="269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1ED2" w:rsidRPr="00237552" w:rsidRDefault="00237552" w:rsidP="00C51ED2">
      <w:pPr>
        <w:spacing w:after="0" w:line="269" w:lineRule="auto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Слайд № 1</w:t>
      </w:r>
      <w:r w:rsidR="0054478E">
        <w:rPr>
          <w:rFonts w:ascii="Times New Roman" w:hAnsi="Times New Roman" w:cs="Times New Roman"/>
          <w:bCs/>
          <w:sz w:val="32"/>
          <w:szCs w:val="32"/>
          <w:u w:val="single"/>
        </w:rPr>
        <w:t>3</w:t>
      </w:r>
    </w:p>
    <w:p w:rsidR="00C51ED2" w:rsidRPr="00237552" w:rsidRDefault="00C51ED2" w:rsidP="00C51ED2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bCs/>
          <w:sz w:val="32"/>
          <w:szCs w:val="32"/>
        </w:rPr>
        <w:t xml:space="preserve">Спасибо за внимание. </w:t>
      </w:r>
    </w:p>
    <w:sectPr w:rsidR="00C51ED2" w:rsidRPr="00237552" w:rsidSect="00C409CB">
      <w:headerReference w:type="default" r:id="rId9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86" w:rsidRDefault="00126986" w:rsidP="00C409CB">
      <w:pPr>
        <w:spacing w:after="0" w:line="240" w:lineRule="auto"/>
      </w:pPr>
      <w:r>
        <w:separator/>
      </w:r>
    </w:p>
  </w:endnote>
  <w:endnote w:type="continuationSeparator" w:id="0">
    <w:p w:rsidR="00126986" w:rsidRDefault="00126986" w:rsidP="00C4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86" w:rsidRDefault="00126986" w:rsidP="00C409CB">
      <w:pPr>
        <w:spacing w:after="0" w:line="240" w:lineRule="auto"/>
      </w:pPr>
      <w:r>
        <w:separator/>
      </w:r>
    </w:p>
  </w:footnote>
  <w:footnote w:type="continuationSeparator" w:id="0">
    <w:p w:rsidR="00126986" w:rsidRDefault="00126986" w:rsidP="00C4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263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409CB" w:rsidRPr="00C409CB" w:rsidRDefault="00C409C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C409CB">
          <w:rPr>
            <w:rFonts w:ascii="Times New Roman" w:hAnsi="Times New Roman" w:cs="Times New Roman"/>
            <w:sz w:val="24"/>
          </w:rPr>
          <w:fldChar w:fldCharType="begin"/>
        </w:r>
        <w:r w:rsidRPr="00C409CB">
          <w:rPr>
            <w:rFonts w:ascii="Times New Roman" w:hAnsi="Times New Roman" w:cs="Times New Roman"/>
            <w:sz w:val="24"/>
          </w:rPr>
          <w:instrText>PAGE   \* MERGEFORMAT</w:instrText>
        </w:r>
        <w:r w:rsidRPr="00C409CB">
          <w:rPr>
            <w:rFonts w:ascii="Times New Roman" w:hAnsi="Times New Roman" w:cs="Times New Roman"/>
            <w:sz w:val="24"/>
          </w:rPr>
          <w:fldChar w:fldCharType="separate"/>
        </w:r>
        <w:r w:rsidR="00AC1B2A">
          <w:rPr>
            <w:rFonts w:ascii="Times New Roman" w:hAnsi="Times New Roman" w:cs="Times New Roman"/>
            <w:noProof/>
            <w:sz w:val="24"/>
          </w:rPr>
          <w:t>3</w:t>
        </w:r>
        <w:r w:rsidRPr="00C409C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409CB" w:rsidRDefault="00C40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A6C7F"/>
    <w:multiLevelType w:val="hybridMultilevel"/>
    <w:tmpl w:val="ED1A83D8"/>
    <w:lvl w:ilvl="0" w:tplc="95567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1F"/>
    <w:rsid w:val="00053D83"/>
    <w:rsid w:val="000706B7"/>
    <w:rsid w:val="000C16D4"/>
    <w:rsid w:val="00116980"/>
    <w:rsid w:val="00126986"/>
    <w:rsid w:val="00181FE6"/>
    <w:rsid w:val="00211E8D"/>
    <w:rsid w:val="00226F71"/>
    <w:rsid w:val="00237552"/>
    <w:rsid w:val="002D18FF"/>
    <w:rsid w:val="002E1116"/>
    <w:rsid w:val="0030767C"/>
    <w:rsid w:val="0031506A"/>
    <w:rsid w:val="00337A9E"/>
    <w:rsid w:val="00352A2A"/>
    <w:rsid w:val="00444655"/>
    <w:rsid w:val="00446B5A"/>
    <w:rsid w:val="00460F19"/>
    <w:rsid w:val="004721A8"/>
    <w:rsid w:val="0054478E"/>
    <w:rsid w:val="00550C02"/>
    <w:rsid w:val="00555856"/>
    <w:rsid w:val="005D27B4"/>
    <w:rsid w:val="005D36B2"/>
    <w:rsid w:val="005D74DB"/>
    <w:rsid w:val="006639FD"/>
    <w:rsid w:val="006764B6"/>
    <w:rsid w:val="00683B32"/>
    <w:rsid w:val="007F61C8"/>
    <w:rsid w:val="00824938"/>
    <w:rsid w:val="00825755"/>
    <w:rsid w:val="008921C4"/>
    <w:rsid w:val="008F7690"/>
    <w:rsid w:val="00924A24"/>
    <w:rsid w:val="00A4175C"/>
    <w:rsid w:val="00A80656"/>
    <w:rsid w:val="00AB0565"/>
    <w:rsid w:val="00AC1B2A"/>
    <w:rsid w:val="00AD0F4F"/>
    <w:rsid w:val="00B73A7C"/>
    <w:rsid w:val="00B93A22"/>
    <w:rsid w:val="00B9751F"/>
    <w:rsid w:val="00BA47B7"/>
    <w:rsid w:val="00BB684A"/>
    <w:rsid w:val="00BC4E7D"/>
    <w:rsid w:val="00C409CB"/>
    <w:rsid w:val="00C51ED2"/>
    <w:rsid w:val="00C72724"/>
    <w:rsid w:val="00CD0E6C"/>
    <w:rsid w:val="00D25719"/>
    <w:rsid w:val="00D35C28"/>
    <w:rsid w:val="00D81B9F"/>
    <w:rsid w:val="00D90719"/>
    <w:rsid w:val="00E2646D"/>
    <w:rsid w:val="00E55C6F"/>
    <w:rsid w:val="00E93ADA"/>
    <w:rsid w:val="00EF4C06"/>
    <w:rsid w:val="00EF6472"/>
    <w:rsid w:val="00F16481"/>
    <w:rsid w:val="00F54769"/>
    <w:rsid w:val="00F84BF4"/>
    <w:rsid w:val="00F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3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1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9CB"/>
  </w:style>
  <w:style w:type="paragraph" w:styleId="a8">
    <w:name w:val="footer"/>
    <w:basedOn w:val="a"/>
    <w:link w:val="a9"/>
    <w:uiPriority w:val="99"/>
    <w:unhideWhenUsed/>
    <w:rsid w:val="00C4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3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1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9CB"/>
  </w:style>
  <w:style w:type="paragraph" w:styleId="a8">
    <w:name w:val="footer"/>
    <w:basedOn w:val="a"/>
    <w:link w:val="a9"/>
    <w:uiPriority w:val="99"/>
    <w:unhideWhenUsed/>
    <w:rsid w:val="00C4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3418-65CA-4C43-ABD1-9B77A60F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Лаппо Максим Васильевич</cp:lastModifiedBy>
  <cp:revision>9</cp:revision>
  <cp:lastPrinted>2022-11-29T11:42:00Z</cp:lastPrinted>
  <dcterms:created xsi:type="dcterms:W3CDTF">2022-11-27T19:43:00Z</dcterms:created>
  <dcterms:modified xsi:type="dcterms:W3CDTF">2022-11-29T12:03:00Z</dcterms:modified>
</cp:coreProperties>
</file>